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7E" w:rsidRDefault="002431C9" w:rsidP="006B5D7B">
      <w:pPr>
        <w:jc w:val="both"/>
        <w:rPr>
          <w:sz w:val="32"/>
          <w:lang w:val="ru-RU"/>
        </w:rPr>
      </w:pPr>
      <w:bookmarkStart w:id="0" w:name="_GoBack"/>
      <w:r w:rsidRPr="00C72452">
        <w:rPr>
          <w:b/>
          <w:sz w:val="36"/>
          <w:lang w:val="ru-RU"/>
        </w:rPr>
        <w:t>Музыкотерапия</w:t>
      </w:r>
      <w:r w:rsidRPr="00C72452">
        <w:rPr>
          <w:sz w:val="32"/>
          <w:lang w:val="ru-RU"/>
        </w:rPr>
        <w:t xml:space="preserve"> </w:t>
      </w:r>
    </w:p>
    <w:bookmarkEnd w:id="0"/>
    <w:p w:rsidR="002431C9" w:rsidRPr="00C72452" w:rsidRDefault="00C72452" w:rsidP="006B5D7B">
      <w:pPr>
        <w:jc w:val="both"/>
        <w:rPr>
          <w:b/>
          <w:lang w:val="ru-RU"/>
        </w:rPr>
      </w:pPr>
      <w:r>
        <w:rPr>
          <w:lang w:val="ru-RU"/>
        </w:rPr>
        <w:t>Эт</w:t>
      </w:r>
      <w:r w:rsidR="002431C9" w:rsidRPr="002431C9">
        <w:rPr>
          <w:lang w:val="ru-RU"/>
        </w:rPr>
        <w:t>о особая форма работы с детьми с использованием музыки в л</w:t>
      </w:r>
      <w:r w:rsidR="00374484">
        <w:rPr>
          <w:lang w:val="ru-RU"/>
        </w:rPr>
        <w:t>юбом виде</w:t>
      </w:r>
      <w:r>
        <w:rPr>
          <w:lang w:val="ru-RU"/>
        </w:rPr>
        <w:t xml:space="preserve">: </w:t>
      </w:r>
      <w:r w:rsidR="00374484">
        <w:rPr>
          <w:lang w:val="ru-RU"/>
        </w:rPr>
        <w:t>прослушивание</w:t>
      </w:r>
      <w:r w:rsidR="00374484" w:rsidRPr="00374484">
        <w:rPr>
          <w:lang w:val="ru-RU"/>
        </w:rPr>
        <w:t xml:space="preserve"> </w:t>
      </w:r>
      <w:r w:rsidR="00374484">
        <w:rPr>
          <w:lang w:val="ru-RU"/>
        </w:rPr>
        <w:t xml:space="preserve">дисков </w:t>
      </w:r>
      <w:r w:rsidR="002431C9" w:rsidRPr="002431C9">
        <w:rPr>
          <w:lang w:val="ru-RU"/>
        </w:rPr>
        <w:t>, игра на музыка</w:t>
      </w:r>
      <w:r>
        <w:rPr>
          <w:lang w:val="ru-RU"/>
        </w:rPr>
        <w:t xml:space="preserve">льных инструментах, пение и др. </w:t>
      </w:r>
      <w:r w:rsidR="002431C9" w:rsidRPr="002431C9">
        <w:rPr>
          <w:lang w:val="ru-RU"/>
        </w:rPr>
        <w:t xml:space="preserve"> </w:t>
      </w:r>
      <w:r w:rsidR="002431C9" w:rsidRPr="00C72452">
        <w:rPr>
          <w:b/>
          <w:lang w:val="ru-RU"/>
        </w:rPr>
        <w:t>Музыкотерапия дает возможность активизировать ребенка, преодолевать неблагоприятные установки и отношения, улучшать эмоциональное состояние.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Музыкотерапия может использоваться как в виде основного метода, так и в качестве одного из вспомогательных методов. Выделяют два основных механизма психологического коррекционного воздействия, характерных для ме</w:t>
      </w:r>
      <w:r w:rsidR="00C72452">
        <w:rPr>
          <w:lang w:val="ru-RU"/>
        </w:rPr>
        <w:t>тода музыкотерапии:</w:t>
      </w:r>
    </w:p>
    <w:p w:rsidR="002431C9" w:rsidRPr="00C72452" w:rsidRDefault="00C72452" w:rsidP="00C72452">
      <w:pPr>
        <w:pStyle w:val="Prrafodelista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С</w:t>
      </w:r>
      <w:r w:rsidR="002431C9" w:rsidRPr="00C72452">
        <w:rPr>
          <w:lang w:val="ru-RU"/>
        </w:rPr>
        <w:t>остоит в том, что музыкальное искусство позволяет в особой символической форме реконструировать конфликтную травмирующую ситуацию и за счет этого найти ее разрешение.</w:t>
      </w:r>
    </w:p>
    <w:p w:rsidR="002431C9" w:rsidRPr="00C72452" w:rsidRDefault="00C72452" w:rsidP="00C72452">
      <w:pPr>
        <w:pStyle w:val="Prrafodelista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С</w:t>
      </w:r>
      <w:r w:rsidR="002431C9" w:rsidRPr="00C72452">
        <w:rPr>
          <w:lang w:val="ru-RU"/>
        </w:rPr>
        <w:t>вязан с природой эстетической реакции, позволяющей изменить действие “аффекта от мучительного к приносящему наслаждение”.</w:t>
      </w:r>
    </w:p>
    <w:p w:rsidR="00C72452" w:rsidRDefault="002431C9" w:rsidP="006B5D7B">
      <w:pPr>
        <w:jc w:val="both"/>
        <w:rPr>
          <w:lang w:val="ru-RU"/>
        </w:rPr>
      </w:pPr>
      <w:r w:rsidRPr="00C72452">
        <w:rPr>
          <w:b/>
          <w:lang w:val="ru-RU"/>
        </w:rPr>
        <w:t>Обычно различают ретроспективную и проспективную фазы музыкотерапии</w:t>
      </w:r>
      <w:r w:rsidRPr="002431C9">
        <w:rPr>
          <w:lang w:val="ru-RU"/>
        </w:rPr>
        <w:t xml:space="preserve">. Ретроспективная фаза имеет задачей натолкнуть участника на переживание, необходимости активного раскрытия внутреннего конфликта. Слушание музыки должно привести человека к конфронтации с своей внутренней жизнью. Переживания, до того остававшиеся неосознанными или только частично осознанными, преобразуются в конкретные представления. На этой фазе следует использовать музыку глубокого эмоционального содержания, например, симфоническую музыку 19 столетия. </w:t>
      </w:r>
    </w:p>
    <w:p w:rsidR="00C72452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В проспект</w:t>
      </w:r>
      <w:r w:rsidR="00C72452">
        <w:rPr>
          <w:lang w:val="ru-RU"/>
        </w:rPr>
        <w:t>ивной фазе возможны два подхода:</w:t>
      </w:r>
    </w:p>
    <w:p w:rsidR="00C72452" w:rsidRDefault="00C72452" w:rsidP="00C72452">
      <w:pPr>
        <w:pStyle w:val="Prrafodelista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Р</w:t>
      </w:r>
      <w:r w:rsidR="002431C9" w:rsidRPr="00C72452">
        <w:rPr>
          <w:lang w:val="ru-RU"/>
        </w:rPr>
        <w:t>азрядка психического напряжения, выражением которого может быт</w:t>
      </w:r>
      <w:r>
        <w:rPr>
          <w:lang w:val="ru-RU"/>
        </w:rPr>
        <w:t>ь мышечное напряжение.</w:t>
      </w:r>
    </w:p>
    <w:p w:rsidR="002431C9" w:rsidRPr="00C72452" w:rsidRDefault="00C72452" w:rsidP="00C72452">
      <w:pPr>
        <w:pStyle w:val="Prrafodelista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Р</w:t>
      </w:r>
      <w:r w:rsidR="002431C9" w:rsidRPr="00C72452">
        <w:rPr>
          <w:lang w:val="ru-RU"/>
        </w:rPr>
        <w:t>азвитие потребности в слушании музыки, расширение круга переживаний, стабилизации самочувствия.</w:t>
      </w:r>
    </w:p>
    <w:p w:rsidR="00C72452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 xml:space="preserve">Выделяют индивидуальную и групповую музыкотерапию. </w:t>
      </w:r>
    </w:p>
    <w:p w:rsidR="002431C9" w:rsidRPr="002431C9" w:rsidRDefault="002431C9" w:rsidP="006B5D7B">
      <w:pPr>
        <w:jc w:val="both"/>
        <w:rPr>
          <w:lang w:val="ru-RU"/>
        </w:rPr>
      </w:pPr>
      <w:r w:rsidRPr="00C72452">
        <w:rPr>
          <w:b/>
          <w:lang w:val="ru-RU"/>
        </w:rPr>
        <w:t>Индивидуальная музыкотерапия</w:t>
      </w:r>
      <w:r w:rsidRPr="002431C9">
        <w:rPr>
          <w:lang w:val="ru-RU"/>
        </w:rPr>
        <w:t xml:space="preserve"> осуществляется в трех вариантах: с отличительно– коммуникативным, реактивным и регулятивным действием. В первом случае музыкальное произведение прослушивает педагог и ребенок, здесь музыка способствует улучшению данных взаимоотношений. Во втором – достигается очищение. В третьем – снимается нервно– психическое напряжение. Все три формы могут применяться как независимо, так и в сочетании. Они представляют в известном смысле пассивную музыкотерапию. Наряду с этим существует и активная индивидуальная музыкотерапия, целью которой – является преодоление коммуникативных расстройств. Она осуществляется в виде занятия педагога музыкой совместно с ребенком.</w:t>
      </w:r>
    </w:p>
    <w:p w:rsidR="002431C9" w:rsidRPr="002431C9" w:rsidRDefault="002431C9" w:rsidP="006B5D7B">
      <w:pPr>
        <w:jc w:val="both"/>
        <w:rPr>
          <w:lang w:val="ru-RU"/>
        </w:rPr>
      </w:pPr>
      <w:r w:rsidRPr="00C72452">
        <w:rPr>
          <w:b/>
          <w:lang w:val="ru-RU"/>
        </w:rPr>
        <w:t>Групповая музыкотерапия</w:t>
      </w:r>
      <w:r w:rsidRPr="002431C9">
        <w:rPr>
          <w:lang w:val="ru-RU"/>
        </w:rPr>
        <w:t xml:space="preserve"> строится таким образом, чтобы участники активно общались друг с другом, между ними возникали коммуникативно-эмоциональные взаимоотношения, чтобы данный процесс был достаточно динамичным.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lastRenderedPageBreak/>
        <w:t>Творческая деятельность является самым сильным средством снятия напряжения. Это особенно важно для тех, кто не может “выговориться”; выразить свои фантазии в творчестве значительно легче, чем рассказать о них. Фантазии, которые изображены на</w:t>
      </w:r>
      <w:r w:rsidR="00374484">
        <w:rPr>
          <w:lang w:val="ru-RU"/>
        </w:rPr>
        <w:t xml:space="preserve"> </w:t>
      </w:r>
      <w:r w:rsidRPr="002431C9">
        <w:rPr>
          <w:lang w:val="ru-RU"/>
        </w:rPr>
        <w:t>бумаге или в звуках, нередко ускоряют и облегчают вербализацию переживаний. Творчество открывает путь к выражению бессознательных идей и фантазий, которые проявляются в значимой для ребенка и необычной для всех остальных форме.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Музыкотерапия помогает наладить отношения между педагогом и ребенком, развивает чувство внутреннего контроля, открывает новые способности, повышает самооценку.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Гармонизирующее воздействие музыки на психические процессы можно, а порой необходимо использовать в работе с детьми.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Число методов, облегчающих детям выражение их чувств при использовании музыкотерапии бесконечно. Независимо оттого, что ребенок и педагог выбирают для своих занятий, основная цель педагога всегда одна и та же: помочь ребенку начать осознавать себя и существование в своем мире. Нельзя забывать главную заповедь педагога – не навреди.</w:t>
      </w:r>
    </w:p>
    <w:p w:rsidR="00E8607E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Музыка – искусство, и как любое искусство познается душой. Воспринимать музыку можно, внимая ей или участвуя в создании.</w:t>
      </w:r>
    </w:p>
    <w:p w:rsidR="002431C9" w:rsidRPr="00C72452" w:rsidRDefault="002431C9" w:rsidP="006B5D7B">
      <w:pPr>
        <w:jc w:val="both"/>
        <w:rPr>
          <w:b/>
          <w:sz w:val="24"/>
          <w:lang w:val="ru-RU"/>
        </w:rPr>
      </w:pPr>
      <w:r w:rsidRPr="00C72452">
        <w:rPr>
          <w:b/>
          <w:sz w:val="24"/>
          <w:lang w:val="ru-RU"/>
        </w:rPr>
        <w:t>Очень важно для занятий, связанных со слушанием музыки: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Специально подбирать музыкальный репертуар и методы работы с ним;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Использовать на занятиях других видов музыкальной деятельности детей: музыкального движения, пения, игры в оркестре, дирижирования;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Использование на занятиях произведений других видов искусства, прежде всего изобразительного и художественной литературы.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Такие приемы поднимают музыкальное восприятие на более высокую ступень, являются способом активного анализа музыки.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При подборе произведения для слушан</w:t>
      </w:r>
      <w:r w:rsidR="00C72452">
        <w:rPr>
          <w:lang w:val="ru-RU"/>
        </w:rPr>
        <w:t>ия нужно опираться</w:t>
      </w:r>
      <w:r w:rsidRPr="002431C9">
        <w:rPr>
          <w:lang w:val="ru-RU"/>
        </w:rPr>
        <w:t xml:space="preserve"> на то, чтобы музыка отвечала двум ведущим принципам – высокой художественности и доступности. Тогда музыка вызывает у детей интерес и положительные эмоции.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Наряду со слушанием музыки важно использовать и активное музицирование, которое способствует повышению самооценки. Музыкальная терапия в активной форме включает в себя игру на музыкальных инструментах, терапию пением (вокалотерапию, хоровое пение), и танцами (хореотерапию).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 xml:space="preserve">Для исполнения несложных пьес можно использовать даже такие простые инструменты, как барабан, треугольник, ксилофон. Занятия – ограничиваются поиском простейших мелодических, ритмических, гармонических форм и представляют собой импровизированную игру. Развивается динамическая приспособляемость, способность к </w:t>
      </w:r>
      <w:r w:rsidRPr="002431C9">
        <w:rPr>
          <w:lang w:val="ru-RU"/>
        </w:rPr>
        <w:lastRenderedPageBreak/>
        <w:t>взаимному слушанию. Самое главное, что ребенок посредством игры на музыкальном инструменте самовыражается.</w:t>
      </w:r>
    </w:p>
    <w:p w:rsidR="002431C9" w:rsidRPr="002431C9" w:rsidRDefault="002431C9" w:rsidP="00F4097E">
      <w:pPr>
        <w:jc w:val="both"/>
        <w:rPr>
          <w:lang w:val="ru-RU"/>
        </w:rPr>
      </w:pPr>
      <w:r w:rsidRPr="00F4097E">
        <w:rPr>
          <w:b/>
          <w:sz w:val="24"/>
          <w:lang w:val="ru-RU"/>
        </w:rPr>
        <w:t>Вокалотерапия</w:t>
      </w:r>
      <w:r w:rsidRPr="002431C9">
        <w:rPr>
          <w:lang w:val="ru-RU"/>
        </w:rPr>
        <w:t xml:space="preserve"> особенно показана депрессивным, заторможенным, эгоцентричным детям. </w:t>
      </w:r>
    </w:p>
    <w:p w:rsidR="002431C9" w:rsidRPr="002431C9" w:rsidRDefault="002431C9" w:rsidP="006B5D7B">
      <w:pPr>
        <w:jc w:val="both"/>
        <w:rPr>
          <w:lang w:val="ru-RU"/>
        </w:rPr>
      </w:pPr>
      <w:r w:rsidRPr="005309F3">
        <w:rPr>
          <w:b/>
          <w:lang w:val="ru-RU"/>
        </w:rPr>
        <w:t>Хоровое пение</w:t>
      </w:r>
      <w:r w:rsidRPr="002431C9">
        <w:rPr>
          <w:lang w:val="ru-RU"/>
        </w:rPr>
        <w:t xml:space="preserve"> является эффективнейшим средством воспитания не только эстетического вкуса, но и инициативы, фантазии, творческих способностей детей, оно наилучшим образом содействует развитию музыкальных способностей (певческого голоса, чувства ритма, музыкальной памяти), развитию певческих навыков, содействует росту интереса к музыке, повышает эмоциональную и вокально – хоровую культуру. Хоровое пение помогает детям понять роль коллектива в человеческой деятельности, способствуя, таким образом, формированию мировоззрения детей, оказывает на детей организующее и дисциплинирующее воздействие, воспитывает чувство коллективизма, дружбы.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Наряду с песней применяются элементарные мелодические и ритмические импровизации, которые сводятся к упражнениям в напряжении и расслаблении.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Особую ценность имеет сочетание пения с танцевальными движениями, а также импровизация свободного танца под звуки классической музыки. Танец является формой социального контакта, через танец улучшаются способности к взаимоотношению, взаимопониманию. Терапевтическую ценность представляют ритмические, колебательные движения под музыку в три такта.</w:t>
      </w:r>
    </w:p>
    <w:p w:rsid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Танцевально-двигательная терапия может служить мостом между миром сознания и бессознательного. С помощью танцевально-двигательной терапии ребенок может использовать движение для более полного выражения себя и для сохранения своей индивидуальности в контакте с другими детьми. Танцевально-двигательная терапия – это единственный вид терапии, где используется очень много свободного пространства. Двигательное поведение расширяется в танце, помогая осознанию конфликтов, желаний, и может способствовать проживанию негативных чувств и освобождению от них.</w:t>
      </w:r>
    </w:p>
    <w:p w:rsidR="002431C9" w:rsidRPr="00374484" w:rsidRDefault="002431C9" w:rsidP="006B5D7B">
      <w:pPr>
        <w:jc w:val="both"/>
        <w:rPr>
          <w:b/>
          <w:sz w:val="24"/>
          <w:lang w:val="ru-RU"/>
        </w:rPr>
      </w:pPr>
      <w:r w:rsidRPr="00374484">
        <w:rPr>
          <w:b/>
          <w:sz w:val="24"/>
          <w:lang w:val="ru-RU"/>
        </w:rPr>
        <w:t>Предлагаемый музыкальный репертуар.</w:t>
      </w:r>
    </w:p>
    <w:p w:rsidR="005309F3" w:rsidRPr="00374484" w:rsidRDefault="005309F3" w:rsidP="006B5D7B">
      <w:pPr>
        <w:jc w:val="both"/>
        <w:rPr>
          <w:b/>
          <w:lang w:val="ru-RU"/>
        </w:rPr>
      </w:pPr>
      <w:r w:rsidRPr="00374484">
        <w:rPr>
          <w:b/>
          <w:lang w:val="ru-RU"/>
        </w:rPr>
        <w:t>Доставляет ребенку радость, благотворно влияет на его организм. Положительно воздей-ствует не только на детей, но и на их родителей – вселяет уверенность, легче устанавливается контакт между людьми.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П.И.Чайковский «Вальс цветов» из балета «Щелкунчик»,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М.Мусоргский «Рассвет на Москве- реке».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В.Моцарт «Маленькая ночная серенада»,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М.И.Глинка «Вальс фантазия».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П.И.Чайковский «Апрель»,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lastRenderedPageBreak/>
        <w:t>Г.В.Свиридов «Музыкальный ящик».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Н.А.Римский- Корсаков. Вступление «Три чуда»,</w:t>
      </w:r>
    </w:p>
    <w:p w:rsid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И.Штраус. «На прекрасном голубом Дунае».</w:t>
      </w:r>
    </w:p>
    <w:p w:rsidR="005309F3" w:rsidRPr="00B40032" w:rsidRDefault="005309F3" w:rsidP="006B5D7B">
      <w:pPr>
        <w:jc w:val="both"/>
        <w:rPr>
          <w:b/>
          <w:lang w:val="ru-RU"/>
        </w:rPr>
      </w:pPr>
      <w:r w:rsidRPr="00B40032">
        <w:rPr>
          <w:b/>
          <w:lang w:val="ru-RU"/>
        </w:rPr>
        <w:t>Положительно влияет на развитие нервной системы ребенка.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С.В.Рахманинов «Итальянская полька»,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В.Агафонников. «Сани с колокольчиками».</w:t>
      </w:r>
    </w:p>
    <w:p w:rsidR="002431C9" w:rsidRDefault="002431C9" w:rsidP="006B5D7B">
      <w:pPr>
        <w:jc w:val="both"/>
        <w:rPr>
          <w:lang w:val="ru-RU"/>
        </w:rPr>
      </w:pPr>
      <w:r>
        <w:rPr>
          <w:lang w:val="ru-RU"/>
        </w:rPr>
        <w:t>Р.н.п. «Ах вы, сени…»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 xml:space="preserve"> И.Штраус. Полька «Трик – трак».</w:t>
      </w:r>
    </w:p>
    <w:p w:rsidR="002431C9" w:rsidRDefault="002431C9" w:rsidP="006B5D7B">
      <w:pPr>
        <w:jc w:val="both"/>
        <w:rPr>
          <w:lang w:val="ru-RU"/>
        </w:rPr>
      </w:pPr>
      <w:r>
        <w:rPr>
          <w:lang w:val="ru-RU"/>
        </w:rPr>
        <w:t>Н.А.Римский- Корсаков.</w:t>
      </w:r>
      <w:r w:rsidRPr="002431C9">
        <w:rPr>
          <w:lang w:val="ru-RU"/>
        </w:rPr>
        <w:t>Опера «Снегу-рочка», песни, пляски птиц.</w:t>
      </w:r>
    </w:p>
    <w:p w:rsidR="005309F3" w:rsidRPr="00B40032" w:rsidRDefault="00AE03EE" w:rsidP="006B5D7B">
      <w:pPr>
        <w:jc w:val="both"/>
        <w:rPr>
          <w:b/>
          <w:lang w:val="ru-RU"/>
        </w:rPr>
      </w:pPr>
      <w:r>
        <w:rPr>
          <w:b/>
          <w:lang w:val="ru-RU"/>
        </w:rPr>
        <w:t>Нормализуется артери</w:t>
      </w:r>
      <w:r w:rsidR="005309F3" w:rsidRPr="00B40032">
        <w:rPr>
          <w:b/>
          <w:lang w:val="ru-RU"/>
        </w:rPr>
        <w:t>альное давление, стимулируется дыхание.</w:t>
      </w:r>
    </w:p>
    <w:p w:rsidR="002431C9" w:rsidRPr="002431C9" w:rsidRDefault="002431C9" w:rsidP="006B5D7B">
      <w:pPr>
        <w:jc w:val="both"/>
        <w:rPr>
          <w:lang w:val="ru-RU"/>
        </w:rPr>
      </w:pPr>
      <w:r>
        <w:rPr>
          <w:lang w:val="ru-RU"/>
        </w:rPr>
        <w:t xml:space="preserve">Колыбельные: «Тише. Тише» </w:t>
      </w:r>
      <w:r w:rsidRPr="002431C9">
        <w:rPr>
          <w:lang w:val="ru-RU"/>
        </w:rPr>
        <w:t>«Спи- засыпай, маленькая принцесса», «Приход весны», «Засыпающий малыш», «Крепко спи», «Спи, малыш мой, засыпай».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Г.В.Свиридов «Грустная песенка», Ф.Шуберт. «Аве Мария», «Серенада», Ц.А.Кюи. «Колыбельная».</w:t>
      </w:r>
    </w:p>
    <w:p w:rsidR="00B40032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В.А.Моцарт. «Музыкальная шкатулка», Н.А.Римский – Корсаков. «Три чуда. Белка»,П.И.Чайковс</w:t>
      </w:r>
      <w:r>
        <w:rPr>
          <w:lang w:val="ru-RU"/>
        </w:rPr>
        <w:t>кий. «Танец маленьких лебедей».</w:t>
      </w:r>
    </w:p>
    <w:p w:rsidR="00B40032" w:rsidRPr="00B40032" w:rsidRDefault="00B40032" w:rsidP="006B5D7B">
      <w:pPr>
        <w:jc w:val="both"/>
        <w:rPr>
          <w:lang w:val="ru-RU"/>
        </w:rPr>
      </w:pPr>
      <w:r w:rsidRPr="00B40032">
        <w:rPr>
          <w:b/>
          <w:lang w:val="ru-RU"/>
        </w:rPr>
        <w:t>Нормализация эмоцио-нального состояния, снятие физического и эмоционального напря-жения, повышение творческой работоспо-собности, проявление инициативы. Повышается коммуникативность</w:t>
      </w:r>
      <w:r w:rsidRPr="00B40032">
        <w:rPr>
          <w:lang w:val="ru-RU"/>
        </w:rPr>
        <w:t>.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А.Т.Гречанинов. «Бабушкин вальс», А.Т.Гречанинов. «Материнские ласки».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П.И.Чайковский. Вальс фа- диез- минор, Л.В.Бетховен. «Сурок», Н.А.Римский- Корсаков. Опера «Снегуро-ка», сцена таяния Снегурочки.</w:t>
      </w:r>
    </w:p>
    <w:p w:rsid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Н.А.Римский – Корсаков. «Море» (финал 1-го действия оперы «Сказка о царе Салтане»), К.В.Глюк. Опера «Орфей и Эвридика», «Мело</w:t>
      </w:r>
      <w:r w:rsidR="00B40032">
        <w:rPr>
          <w:lang w:val="ru-RU"/>
        </w:rPr>
        <w:t>дия», Р.Щедрин. Юмореска</w:t>
      </w:r>
    </w:p>
    <w:p w:rsidR="00B40032" w:rsidRPr="00B40032" w:rsidRDefault="00B40032" w:rsidP="006B5D7B">
      <w:pPr>
        <w:jc w:val="both"/>
        <w:rPr>
          <w:b/>
          <w:lang w:val="ru-RU"/>
        </w:rPr>
      </w:pPr>
      <w:r w:rsidRPr="00B40032">
        <w:rPr>
          <w:b/>
          <w:lang w:val="ru-RU"/>
        </w:rPr>
        <w:t>Воспитание интереса к музыке, состояние наслаждения, восхищения.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А.К.Лядов. «Дождик- дождик», Ц.А.Кюи. «Колыбельная».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М.И.Глинка «Детская полька», рус. нар. песня «Ах вы, сени…»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М.И.Глинка «Вальс фантазия», П.И.Чайковский «Мазурка».</w:t>
      </w:r>
    </w:p>
    <w:p w:rsid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П.И.Чайковский «Времена года», С.В.Рахманинов «Итальянская полька»</w:t>
      </w:r>
    </w:p>
    <w:p w:rsidR="00B40032" w:rsidRPr="00B40032" w:rsidRDefault="00B40032" w:rsidP="006B5D7B">
      <w:pPr>
        <w:jc w:val="both"/>
        <w:rPr>
          <w:b/>
          <w:lang w:val="ru-RU"/>
        </w:rPr>
      </w:pPr>
      <w:r w:rsidRPr="00B40032">
        <w:rPr>
          <w:b/>
          <w:lang w:val="ru-RU"/>
        </w:rPr>
        <w:t>Снятие мышечной нагрузки, нормализация общего физического состояния.</w:t>
      </w:r>
    </w:p>
    <w:p w:rsid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lastRenderedPageBreak/>
        <w:t>И.Штраус. «Сказки Венского леса», П.И.Чайковский. «Апрель»,А.Вивальди. «Зима», И.Штраус. «На прекрасном голубом Дунае».</w:t>
      </w:r>
    </w:p>
    <w:p w:rsidR="00B40032" w:rsidRPr="002431C9" w:rsidRDefault="00B40032" w:rsidP="006B5D7B">
      <w:pPr>
        <w:jc w:val="both"/>
        <w:rPr>
          <w:lang w:val="ru-RU"/>
        </w:rPr>
      </w:pPr>
      <w:r w:rsidRPr="00B40032">
        <w:rPr>
          <w:lang w:val="ru-RU"/>
        </w:rPr>
        <w:t>Формирует эстетические чувства детей, вызывает эмоциональный отклик, повышение продуктивности творчества.</w:t>
      </w:r>
    </w:p>
    <w:p w:rsid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Э.Григ. «Утро», М.Мусоргский. «Рассвет на Москве- реке», К.Дебюсси. «Лунный свет», П.И.Чайковский. Вальс цветов из балета «Щелкунчик».</w:t>
      </w:r>
    </w:p>
    <w:p w:rsidR="00B40032" w:rsidRPr="00B40032" w:rsidRDefault="00B40032" w:rsidP="006B5D7B">
      <w:pPr>
        <w:jc w:val="both"/>
        <w:rPr>
          <w:b/>
          <w:lang w:val="ru-RU"/>
        </w:rPr>
      </w:pPr>
      <w:r w:rsidRPr="00B40032">
        <w:rPr>
          <w:b/>
          <w:lang w:val="ru-RU"/>
        </w:rPr>
        <w:t>Повышение интереса к литературным произведениям, формирование эстетических чувств.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Шопен. Ноктюрн №1,2.,П.И.Чайковский «Времена года», К.Дебюсси «Лунный свет», Р.Шуман «Грезы», Д.Ласт «Одинокий пастух», К.Синдинг «Шелест весны», К.Сен- Санс «Лебедь» из сюиты «Карнавал животных», П.И.Чайковский «Танец маленьких лебедей».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Музыкотерапия может стать эффективным методом лечения детских неврозов, которые сегодня все больше поражают все больше детей. Поэтому сегодня дети должны постепенно овладевать не только хорошими навыками в области интеллектуальных операций, но и умениями и навыками жизни в современном обществе, знать, как справляться с его требованиями и преодолевать субъективные трудности, неминуемо возникающие на жизненном пути каждого человека. Одним из таких средств и является музыкотерапия.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С помощью музыкотерапии можно создать оптимальные условия для развития детей, воспитания у них эстетических чувств и вкуса, избавления от комплексов, раскрытия новых способностей.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Музыкотерапия способствует становлению характера, норм поведения, обогащает внутренний мир ребенка яркими переживаниями, попутно воспитывая любовь к музыкальному искусству и, формирует нравственные качества личности и эстетическое</w:t>
      </w:r>
      <w:r>
        <w:rPr>
          <w:lang w:val="ru-RU"/>
        </w:rPr>
        <w:t xml:space="preserve"> </w:t>
      </w:r>
      <w:r w:rsidRPr="002431C9">
        <w:rPr>
          <w:lang w:val="ru-RU"/>
        </w:rPr>
        <w:t>отношение к окружающему. Дети должны развиваться через познания культурного наследия, воспитываться так, чтобы быть способными его приумножать.</w:t>
      </w:r>
    </w:p>
    <w:p w:rsidR="002431C9" w:rsidRPr="002431C9" w:rsidRDefault="002431C9" w:rsidP="006B5D7B">
      <w:pPr>
        <w:jc w:val="both"/>
        <w:rPr>
          <w:lang w:val="ru-RU"/>
        </w:rPr>
      </w:pPr>
      <w:r w:rsidRPr="002431C9">
        <w:rPr>
          <w:lang w:val="ru-RU"/>
        </w:rPr>
        <w:t>Уровень</w:t>
      </w:r>
      <w:r w:rsidR="00E64695">
        <w:rPr>
          <w:lang w:val="ru-RU"/>
        </w:rPr>
        <w:t xml:space="preserve"> музыкального</w:t>
      </w:r>
      <w:r w:rsidR="00E64695" w:rsidRPr="00E64695">
        <w:rPr>
          <w:lang w:val="ru-RU"/>
        </w:rPr>
        <w:t xml:space="preserve"> </w:t>
      </w:r>
      <w:r w:rsidRPr="002431C9">
        <w:rPr>
          <w:lang w:val="ru-RU"/>
        </w:rPr>
        <w:t xml:space="preserve"> развити</w:t>
      </w:r>
      <w:r w:rsidR="00E64695">
        <w:rPr>
          <w:lang w:val="ru-RU"/>
        </w:rPr>
        <w:t>я детей</w:t>
      </w:r>
      <w:r w:rsidRPr="002431C9">
        <w:rPr>
          <w:lang w:val="ru-RU"/>
        </w:rPr>
        <w:t xml:space="preserve"> будет выше, если традиционные формы, методы и средства обучения и воспитания будет сочетаться с музыкотерапией.</w:t>
      </w:r>
    </w:p>
    <w:p w:rsidR="002431C9" w:rsidRPr="00E64695" w:rsidRDefault="002431C9" w:rsidP="006B5D7B">
      <w:pPr>
        <w:jc w:val="both"/>
        <w:rPr>
          <w:lang w:val="ru-RU"/>
        </w:rPr>
      </w:pPr>
    </w:p>
    <w:sectPr w:rsidR="002431C9" w:rsidRPr="00E646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57F7"/>
    <w:multiLevelType w:val="hybridMultilevel"/>
    <w:tmpl w:val="08D642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35E5A"/>
    <w:multiLevelType w:val="hybridMultilevel"/>
    <w:tmpl w:val="E59E7EFA"/>
    <w:lvl w:ilvl="0" w:tplc="0C0A000F">
      <w:start w:val="1"/>
      <w:numFmt w:val="decimal"/>
      <w:lvlText w:val="%1."/>
      <w:lvlJc w:val="left"/>
      <w:pPr>
        <w:ind w:left="1549" w:hanging="360"/>
      </w:pPr>
    </w:lvl>
    <w:lvl w:ilvl="1" w:tplc="0C0A0019" w:tentative="1">
      <w:start w:val="1"/>
      <w:numFmt w:val="lowerLetter"/>
      <w:lvlText w:val="%2."/>
      <w:lvlJc w:val="left"/>
      <w:pPr>
        <w:ind w:left="2269" w:hanging="360"/>
      </w:pPr>
    </w:lvl>
    <w:lvl w:ilvl="2" w:tplc="0C0A001B" w:tentative="1">
      <w:start w:val="1"/>
      <w:numFmt w:val="lowerRoman"/>
      <w:lvlText w:val="%3."/>
      <w:lvlJc w:val="right"/>
      <w:pPr>
        <w:ind w:left="2989" w:hanging="180"/>
      </w:pPr>
    </w:lvl>
    <w:lvl w:ilvl="3" w:tplc="0C0A000F" w:tentative="1">
      <w:start w:val="1"/>
      <w:numFmt w:val="decimal"/>
      <w:lvlText w:val="%4."/>
      <w:lvlJc w:val="left"/>
      <w:pPr>
        <w:ind w:left="3709" w:hanging="360"/>
      </w:pPr>
    </w:lvl>
    <w:lvl w:ilvl="4" w:tplc="0C0A0019" w:tentative="1">
      <w:start w:val="1"/>
      <w:numFmt w:val="lowerLetter"/>
      <w:lvlText w:val="%5."/>
      <w:lvlJc w:val="left"/>
      <w:pPr>
        <w:ind w:left="4429" w:hanging="360"/>
      </w:pPr>
    </w:lvl>
    <w:lvl w:ilvl="5" w:tplc="0C0A001B" w:tentative="1">
      <w:start w:val="1"/>
      <w:numFmt w:val="lowerRoman"/>
      <w:lvlText w:val="%6."/>
      <w:lvlJc w:val="right"/>
      <w:pPr>
        <w:ind w:left="5149" w:hanging="180"/>
      </w:pPr>
    </w:lvl>
    <w:lvl w:ilvl="6" w:tplc="0C0A000F" w:tentative="1">
      <w:start w:val="1"/>
      <w:numFmt w:val="decimal"/>
      <w:lvlText w:val="%7."/>
      <w:lvlJc w:val="left"/>
      <w:pPr>
        <w:ind w:left="5869" w:hanging="360"/>
      </w:pPr>
    </w:lvl>
    <w:lvl w:ilvl="7" w:tplc="0C0A0019" w:tentative="1">
      <w:start w:val="1"/>
      <w:numFmt w:val="lowerLetter"/>
      <w:lvlText w:val="%8."/>
      <w:lvlJc w:val="left"/>
      <w:pPr>
        <w:ind w:left="6589" w:hanging="360"/>
      </w:pPr>
    </w:lvl>
    <w:lvl w:ilvl="8" w:tplc="0C0A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2">
    <w:nsid w:val="4E34572A"/>
    <w:multiLevelType w:val="hybridMultilevel"/>
    <w:tmpl w:val="3AE8504A"/>
    <w:lvl w:ilvl="0" w:tplc="0C0A000F">
      <w:start w:val="1"/>
      <w:numFmt w:val="decimal"/>
      <w:lvlText w:val="%1."/>
      <w:lvlJc w:val="left"/>
      <w:pPr>
        <w:ind w:left="774" w:hanging="360"/>
      </w:pPr>
    </w:lvl>
    <w:lvl w:ilvl="1" w:tplc="0C0A0019" w:tentative="1">
      <w:start w:val="1"/>
      <w:numFmt w:val="lowerLetter"/>
      <w:lvlText w:val="%2."/>
      <w:lvlJc w:val="left"/>
      <w:pPr>
        <w:ind w:left="1494" w:hanging="360"/>
      </w:pPr>
    </w:lvl>
    <w:lvl w:ilvl="2" w:tplc="0C0A001B" w:tentative="1">
      <w:start w:val="1"/>
      <w:numFmt w:val="lowerRoman"/>
      <w:lvlText w:val="%3."/>
      <w:lvlJc w:val="right"/>
      <w:pPr>
        <w:ind w:left="2214" w:hanging="180"/>
      </w:pPr>
    </w:lvl>
    <w:lvl w:ilvl="3" w:tplc="0C0A000F" w:tentative="1">
      <w:start w:val="1"/>
      <w:numFmt w:val="decimal"/>
      <w:lvlText w:val="%4."/>
      <w:lvlJc w:val="left"/>
      <w:pPr>
        <w:ind w:left="2934" w:hanging="360"/>
      </w:pPr>
    </w:lvl>
    <w:lvl w:ilvl="4" w:tplc="0C0A0019" w:tentative="1">
      <w:start w:val="1"/>
      <w:numFmt w:val="lowerLetter"/>
      <w:lvlText w:val="%5."/>
      <w:lvlJc w:val="left"/>
      <w:pPr>
        <w:ind w:left="3654" w:hanging="360"/>
      </w:pPr>
    </w:lvl>
    <w:lvl w:ilvl="5" w:tplc="0C0A001B" w:tentative="1">
      <w:start w:val="1"/>
      <w:numFmt w:val="lowerRoman"/>
      <w:lvlText w:val="%6."/>
      <w:lvlJc w:val="right"/>
      <w:pPr>
        <w:ind w:left="4374" w:hanging="180"/>
      </w:pPr>
    </w:lvl>
    <w:lvl w:ilvl="6" w:tplc="0C0A000F" w:tentative="1">
      <w:start w:val="1"/>
      <w:numFmt w:val="decimal"/>
      <w:lvlText w:val="%7."/>
      <w:lvlJc w:val="left"/>
      <w:pPr>
        <w:ind w:left="5094" w:hanging="360"/>
      </w:pPr>
    </w:lvl>
    <w:lvl w:ilvl="7" w:tplc="0C0A0019" w:tentative="1">
      <w:start w:val="1"/>
      <w:numFmt w:val="lowerLetter"/>
      <w:lvlText w:val="%8."/>
      <w:lvlJc w:val="left"/>
      <w:pPr>
        <w:ind w:left="5814" w:hanging="360"/>
      </w:pPr>
    </w:lvl>
    <w:lvl w:ilvl="8" w:tplc="0C0A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C9"/>
    <w:rsid w:val="002431C9"/>
    <w:rsid w:val="00374484"/>
    <w:rsid w:val="005309F3"/>
    <w:rsid w:val="006B5D7B"/>
    <w:rsid w:val="007F5B55"/>
    <w:rsid w:val="00AE03EE"/>
    <w:rsid w:val="00B40032"/>
    <w:rsid w:val="00C72452"/>
    <w:rsid w:val="00D66BDE"/>
    <w:rsid w:val="00E64695"/>
    <w:rsid w:val="00E8607E"/>
    <w:rsid w:val="00F4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2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2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1671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2</cp:revision>
  <dcterms:created xsi:type="dcterms:W3CDTF">2015-12-17T10:54:00Z</dcterms:created>
  <dcterms:modified xsi:type="dcterms:W3CDTF">2015-12-17T10:54:00Z</dcterms:modified>
</cp:coreProperties>
</file>